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F6" w:rsidRPr="005067F6" w:rsidRDefault="005067F6" w:rsidP="00F22B83">
      <w:pPr>
        <w:widowControl/>
        <w:shd w:val="clear" w:color="auto" w:fill="FFFFFF"/>
        <w:spacing w:before="335" w:after="167"/>
        <w:jc w:val="center"/>
        <w:outlineLvl w:val="1"/>
        <w:rPr>
          <w:rFonts w:ascii="微软雅黑" w:eastAsia="微软雅黑" w:hAnsi="微软雅黑" w:cs="宋体"/>
          <w:color w:val="333333"/>
          <w:kern w:val="0"/>
          <w:sz w:val="50"/>
          <w:szCs w:val="50"/>
        </w:rPr>
      </w:pPr>
      <w:r w:rsidRPr="005067F6">
        <w:rPr>
          <w:rFonts w:ascii="微软雅黑" w:eastAsia="微软雅黑" w:hAnsi="微软雅黑" w:cs="宋体" w:hint="eastAsia"/>
          <w:color w:val="333333"/>
          <w:kern w:val="0"/>
          <w:sz w:val="50"/>
          <w:szCs w:val="50"/>
        </w:rPr>
        <w:t>教育行业呼叫中心解决方案</w:t>
      </w:r>
    </w:p>
    <w:p w:rsidR="005067F6" w:rsidRPr="005067F6" w:rsidRDefault="005067F6" w:rsidP="005067F6">
      <w:pPr>
        <w:widowControl/>
        <w:jc w:val="left"/>
        <w:rPr>
          <w:rFonts w:ascii="宋体" w:eastAsia="宋体" w:hAnsi="宋体" w:cs="宋体"/>
          <w:kern w:val="0"/>
          <w:sz w:val="24"/>
          <w:szCs w:val="24"/>
        </w:rPr>
      </w:pPr>
      <w:r w:rsidRPr="005067F6">
        <w:rPr>
          <w:rFonts w:ascii="微软雅黑" w:eastAsia="微软雅黑" w:hAnsi="微软雅黑" w:cs="宋体" w:hint="eastAsia"/>
          <w:color w:val="333333"/>
          <w:kern w:val="0"/>
          <w:sz w:val="23"/>
          <w:szCs w:val="23"/>
          <w:shd w:val="clear" w:color="auto" w:fill="FFFFFF"/>
        </w:rPr>
        <w:t>一、行业背景</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教育咨询、培训市场是一个朝阳产业，在我国有巨大的发展潜力。目前，我国教育培训市场整体上处于起步阶段，最近几年，各种各样的培训机构如雨后春笋般发展起来，加剧了行业竞争。学员在选择培训机构的时候，既要考虑到教学质量、声誉，又要考虑信息畅通、沟通便利等因素。因此构建一个专业的客户服务中心平台，利用现代信息网络和技术，为学员提供充分、快捷、丰富的信息查询服务，体现与同行业其他培训机构的差异化服务特征，提高客户满意度，进而提升客户对企业品牌的认知度和忠诚度是教育机构特别是目前竞争越加激烈的语言培训机构突破瓶颈，寻求更大发展空间的一个阶梯和有效的工具。</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二、面临挑战</w:t>
      </w:r>
      <w:r w:rsidRPr="005067F6">
        <w:rPr>
          <w:rFonts w:ascii="微软雅黑" w:eastAsia="微软雅黑" w:hAnsi="微软雅黑" w:cs="宋体" w:hint="eastAsia"/>
          <w:color w:val="333333"/>
          <w:kern w:val="0"/>
          <w:sz w:val="23"/>
          <w:szCs w:val="23"/>
        </w:rPr>
        <w:br/>
        <w:t xml:space="preserve">　　1、 如何为学员建立有效地咨询通道，快速解决学员的各种疑虑，建立培训机构权威、专业、可信赖的品牌形象，提升报名成交率。</w:t>
      </w:r>
      <w:r w:rsidRPr="005067F6">
        <w:rPr>
          <w:rFonts w:ascii="微软雅黑" w:eastAsia="微软雅黑" w:hAnsi="微软雅黑" w:cs="宋体" w:hint="eastAsia"/>
          <w:color w:val="333333"/>
          <w:kern w:val="0"/>
          <w:sz w:val="23"/>
          <w:szCs w:val="23"/>
        </w:rPr>
        <w:br/>
        <w:t xml:space="preserve">　　2、 业务扩大，分支机构增加，对外联络各自为阵，不同电话，不方便记忆，急需简单易记的电话号码，统一对外形象。</w:t>
      </w:r>
      <w:r w:rsidRPr="005067F6">
        <w:rPr>
          <w:rFonts w:ascii="微软雅黑" w:eastAsia="微软雅黑" w:hAnsi="微软雅黑" w:cs="宋体" w:hint="eastAsia"/>
          <w:color w:val="333333"/>
          <w:kern w:val="0"/>
          <w:sz w:val="23"/>
          <w:szCs w:val="23"/>
        </w:rPr>
        <w:br/>
        <w:t xml:space="preserve">　　3、 在话务量不断增长，呼叫中心已经成为必备工具的时代，如何解决呼叫中心建设及维护成本高昂，投资风险过大的难题。</w:t>
      </w:r>
      <w:r w:rsidRPr="005067F6">
        <w:rPr>
          <w:rFonts w:ascii="微软雅黑" w:eastAsia="微软雅黑" w:hAnsi="微软雅黑" w:cs="宋体" w:hint="eastAsia"/>
          <w:color w:val="333333"/>
          <w:kern w:val="0"/>
          <w:sz w:val="23"/>
          <w:szCs w:val="23"/>
        </w:rPr>
        <w:br/>
        <w:t xml:space="preserve">　　4、 如何解决因全国业务发展迅速，企业对分支机构统一规范化管理力不从心，各地信息采困难问题，让信息采集轻松易得。</w:t>
      </w:r>
      <w:r w:rsidRPr="005067F6">
        <w:rPr>
          <w:rFonts w:ascii="微软雅黑" w:eastAsia="微软雅黑" w:hAnsi="微软雅黑" w:cs="宋体" w:hint="eastAsia"/>
          <w:color w:val="333333"/>
          <w:kern w:val="0"/>
          <w:sz w:val="23"/>
          <w:szCs w:val="23"/>
        </w:rPr>
        <w:br/>
        <w:t xml:space="preserve">　　5、 客户日益增多，急需实现对客户信息和通话记录的统一管理和分析，便于</w:t>
      </w:r>
      <w:r w:rsidRPr="005067F6">
        <w:rPr>
          <w:rFonts w:ascii="微软雅黑" w:eastAsia="微软雅黑" w:hAnsi="微软雅黑" w:cs="宋体" w:hint="eastAsia"/>
          <w:color w:val="333333"/>
          <w:kern w:val="0"/>
          <w:sz w:val="23"/>
          <w:szCs w:val="23"/>
        </w:rPr>
        <w:lastRenderedPageBreak/>
        <w:t>提高营销效率，以便留住老客户，挖掘客户价值。</w:t>
      </w:r>
      <w:r w:rsidRPr="005067F6">
        <w:rPr>
          <w:rFonts w:ascii="微软雅黑" w:eastAsia="微软雅黑" w:hAnsi="微软雅黑" w:cs="宋体" w:hint="eastAsia"/>
          <w:color w:val="333333"/>
          <w:kern w:val="0"/>
          <w:sz w:val="23"/>
          <w:szCs w:val="23"/>
        </w:rPr>
        <w:br/>
        <w:t xml:space="preserve">　　6、 行业参与者越来越多，竞争压力增大，急需通过提升服务水平，增强客户体验效果，建立差异化的竞争优势。</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三、呼叫中心如何解决</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呼叫中心系统将语音查询、自助服务、人工服务紧密结合，把教育机构内部各校区、各部门、学员信息、活动信息、课程信息等各项资源通过网络进行整合，增强师生与学校之间的互动，实现资源的统一分配与利用。系统为一个开放、友好的对话平台，师生与学校之间进行互动和协作，从而完成信息的流通与互动。</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具体功能介绍：</w:t>
      </w:r>
      <w:r w:rsidRPr="005067F6">
        <w:rPr>
          <w:rFonts w:ascii="微软雅黑" w:eastAsia="微软雅黑" w:hAnsi="微软雅黑" w:cs="宋体" w:hint="eastAsia"/>
          <w:color w:val="333333"/>
          <w:kern w:val="0"/>
          <w:sz w:val="23"/>
          <w:szCs w:val="23"/>
        </w:rPr>
        <w:br/>
        <w:t> 1、400全国号码接入</w:t>
      </w:r>
      <w:r w:rsidRPr="005067F6">
        <w:rPr>
          <w:rFonts w:ascii="微软雅黑" w:eastAsia="微软雅黑" w:hAnsi="微软雅黑" w:cs="宋体" w:hint="eastAsia"/>
          <w:color w:val="333333"/>
          <w:kern w:val="0"/>
          <w:sz w:val="23"/>
          <w:szCs w:val="23"/>
        </w:rPr>
        <w:br/>
        <w:t>    400号码注册服务中心，可为用户申请全国统一的400接入号码，统一服务形象，提供全天候24小时接受客户服务；</w:t>
      </w:r>
      <w:r w:rsidRPr="005067F6">
        <w:rPr>
          <w:rFonts w:ascii="微软雅黑" w:eastAsia="微软雅黑" w:hAnsi="微软雅黑" w:cs="宋体" w:hint="eastAsia"/>
          <w:color w:val="333333"/>
          <w:kern w:val="0"/>
          <w:sz w:val="23"/>
          <w:szCs w:val="23"/>
        </w:rPr>
        <w:br/>
        <w:t>2、CRM客户资料管理及来电弹屏</w:t>
      </w:r>
      <w:r w:rsidRPr="005067F6">
        <w:rPr>
          <w:rFonts w:ascii="微软雅黑" w:eastAsia="微软雅黑" w:hAnsi="微软雅黑" w:cs="宋体" w:hint="eastAsia"/>
          <w:color w:val="333333"/>
          <w:kern w:val="0"/>
          <w:sz w:val="23"/>
          <w:szCs w:val="23"/>
        </w:rPr>
        <w:br/>
        <w:t>    CRM 客户关系管理系统，统一客户资料管理和业务流程。配合呼叫中心系统实现来电弹屏功能。</w:t>
      </w:r>
      <w:r w:rsidRPr="005067F6">
        <w:rPr>
          <w:rFonts w:ascii="微软雅黑" w:eastAsia="微软雅黑" w:hAnsi="微软雅黑" w:cs="宋体" w:hint="eastAsia"/>
          <w:color w:val="333333"/>
          <w:kern w:val="0"/>
          <w:sz w:val="23"/>
          <w:szCs w:val="23"/>
        </w:rPr>
        <w:br/>
        <w:t>3、IVR自动语音导航</w:t>
      </w:r>
      <w:r w:rsidRPr="005067F6">
        <w:rPr>
          <w:rFonts w:ascii="微软雅黑" w:eastAsia="微软雅黑" w:hAnsi="微软雅黑" w:cs="宋体" w:hint="eastAsia"/>
          <w:color w:val="333333"/>
          <w:kern w:val="0"/>
          <w:sz w:val="23"/>
          <w:szCs w:val="23"/>
        </w:rPr>
        <w:br/>
        <w:t>    学员致电培训机构呼叫中心系统首先进入语音查询系统，在语音导航的指引下输入不同按键，选择自己想要的信息。在自助服务中，学员可以得到如下查询服务与自助申请：</w:t>
      </w:r>
      <w:r w:rsidRPr="005067F6">
        <w:rPr>
          <w:rFonts w:ascii="微软雅黑" w:eastAsia="微软雅黑" w:hAnsi="微软雅黑" w:cs="宋体" w:hint="eastAsia"/>
          <w:color w:val="333333"/>
          <w:kern w:val="0"/>
          <w:sz w:val="23"/>
          <w:szCs w:val="23"/>
        </w:rPr>
        <w:br/>
        <w:t xml:space="preserve">　　1) 学校校史与文化介绍；</w:t>
      </w:r>
      <w:r w:rsidRPr="005067F6">
        <w:rPr>
          <w:rFonts w:ascii="微软雅黑" w:eastAsia="微软雅黑" w:hAnsi="微软雅黑" w:cs="宋体" w:hint="eastAsia"/>
          <w:color w:val="333333"/>
          <w:kern w:val="0"/>
          <w:sz w:val="23"/>
          <w:szCs w:val="23"/>
        </w:rPr>
        <w:br/>
        <w:t xml:space="preserve">　　2) 学校最新动态；</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rPr>
        <w:lastRenderedPageBreak/>
        <w:t xml:space="preserve">　　3) 教育文件查询；</w:t>
      </w:r>
      <w:r w:rsidRPr="005067F6">
        <w:rPr>
          <w:rFonts w:ascii="微软雅黑" w:eastAsia="微软雅黑" w:hAnsi="微软雅黑" w:cs="宋体" w:hint="eastAsia"/>
          <w:color w:val="333333"/>
          <w:kern w:val="0"/>
          <w:sz w:val="23"/>
          <w:szCs w:val="23"/>
        </w:rPr>
        <w:br/>
        <w:t xml:space="preserve">　　4) 自助申请办理事项，如离校、入校、学费缴纳等手续办理；</w:t>
      </w:r>
      <w:r w:rsidRPr="005067F6">
        <w:rPr>
          <w:rFonts w:ascii="微软雅黑" w:eastAsia="微软雅黑" w:hAnsi="微软雅黑" w:cs="宋体" w:hint="eastAsia"/>
          <w:color w:val="333333"/>
          <w:kern w:val="0"/>
          <w:sz w:val="23"/>
          <w:szCs w:val="23"/>
        </w:rPr>
        <w:br/>
        <w:t xml:space="preserve">　　5) 输入学号即可查询成绩、学员个人信息资料；</w:t>
      </w:r>
      <w:r w:rsidRPr="005067F6">
        <w:rPr>
          <w:rFonts w:ascii="微软雅黑" w:eastAsia="微软雅黑" w:hAnsi="微软雅黑" w:cs="宋体" w:hint="eastAsia"/>
          <w:color w:val="333333"/>
          <w:kern w:val="0"/>
          <w:sz w:val="23"/>
          <w:szCs w:val="23"/>
        </w:rPr>
        <w:br/>
        <w:t xml:space="preserve">　　6) 课程查询；</w:t>
      </w:r>
      <w:r w:rsidRPr="005067F6">
        <w:rPr>
          <w:rFonts w:ascii="微软雅黑" w:eastAsia="微软雅黑" w:hAnsi="微软雅黑" w:cs="宋体" w:hint="eastAsia"/>
          <w:color w:val="333333"/>
          <w:kern w:val="0"/>
          <w:sz w:val="23"/>
          <w:szCs w:val="23"/>
        </w:rPr>
        <w:br/>
        <w:t xml:space="preserve">　　7) 近期会议、讲座、活动等查询；</w:t>
      </w:r>
      <w:r w:rsidRPr="005067F6">
        <w:rPr>
          <w:rFonts w:ascii="微软雅黑" w:eastAsia="微软雅黑" w:hAnsi="微软雅黑" w:cs="宋体" w:hint="eastAsia"/>
          <w:color w:val="333333"/>
          <w:kern w:val="0"/>
          <w:sz w:val="23"/>
          <w:szCs w:val="23"/>
        </w:rPr>
        <w:br/>
        <w:t xml:space="preserve">　　8) 投诉、建议等语音留言，等等。</w:t>
      </w:r>
      <w:r w:rsidRPr="005067F6">
        <w:rPr>
          <w:rFonts w:ascii="微软雅黑" w:eastAsia="微软雅黑" w:hAnsi="微软雅黑" w:cs="宋体" w:hint="eastAsia"/>
          <w:color w:val="333333"/>
          <w:kern w:val="0"/>
          <w:sz w:val="23"/>
          <w:szCs w:val="23"/>
        </w:rPr>
        <w:br/>
        <w:t>4、主动外拨服务</w:t>
      </w:r>
      <w:r w:rsidRPr="005067F6">
        <w:rPr>
          <w:rFonts w:ascii="微软雅黑" w:eastAsia="微软雅黑" w:hAnsi="微软雅黑" w:cs="宋体" w:hint="eastAsia"/>
          <w:color w:val="333333"/>
          <w:kern w:val="0"/>
          <w:sz w:val="23"/>
          <w:szCs w:val="23"/>
        </w:rPr>
        <w:br/>
        <w:t>    培训机构通过呼叫中心系统的外拨功能，可以实现对师生的主动服务。外拨方式分为：坐席人工外拨，系统自动外拨。主动服务的具体内容有：</w:t>
      </w:r>
      <w:r w:rsidRPr="005067F6">
        <w:rPr>
          <w:rFonts w:ascii="微软雅黑" w:eastAsia="微软雅黑" w:hAnsi="微软雅黑" w:cs="宋体" w:hint="eastAsia"/>
          <w:color w:val="333333"/>
          <w:kern w:val="0"/>
          <w:sz w:val="23"/>
          <w:szCs w:val="23"/>
        </w:rPr>
        <w:br/>
        <w:t xml:space="preserve">　　1) 学校最新动态；</w:t>
      </w:r>
      <w:r w:rsidRPr="005067F6">
        <w:rPr>
          <w:rFonts w:ascii="微软雅黑" w:eastAsia="微软雅黑" w:hAnsi="微软雅黑" w:cs="宋体" w:hint="eastAsia"/>
          <w:color w:val="333333"/>
          <w:kern w:val="0"/>
          <w:sz w:val="23"/>
          <w:szCs w:val="23"/>
        </w:rPr>
        <w:br/>
        <w:t xml:space="preserve">　　2) 重要信息公布；</w:t>
      </w:r>
      <w:r w:rsidRPr="005067F6">
        <w:rPr>
          <w:rFonts w:ascii="微软雅黑" w:eastAsia="微软雅黑" w:hAnsi="微软雅黑" w:cs="宋体" w:hint="eastAsia"/>
          <w:color w:val="333333"/>
          <w:kern w:val="0"/>
          <w:sz w:val="23"/>
          <w:szCs w:val="23"/>
        </w:rPr>
        <w:br/>
        <w:t xml:space="preserve">　　3) 学校考试、会议、讲座、比赛、演出等活动公告;</w:t>
      </w:r>
      <w:r w:rsidRPr="005067F6">
        <w:rPr>
          <w:rFonts w:ascii="微软雅黑" w:eastAsia="微软雅黑" w:hAnsi="微软雅黑" w:cs="宋体" w:hint="eastAsia"/>
          <w:color w:val="333333"/>
          <w:kern w:val="0"/>
          <w:sz w:val="23"/>
          <w:szCs w:val="23"/>
        </w:rPr>
        <w:br/>
        <w:t xml:space="preserve">　　4) 投诉建议处理结果反馈，等。</w:t>
      </w:r>
      <w:r w:rsidRPr="005067F6">
        <w:rPr>
          <w:rFonts w:ascii="微软雅黑" w:eastAsia="微软雅黑" w:hAnsi="微软雅黑" w:cs="宋体" w:hint="eastAsia"/>
          <w:color w:val="333333"/>
          <w:kern w:val="0"/>
          <w:sz w:val="23"/>
          <w:szCs w:val="23"/>
        </w:rPr>
        <w:br/>
        <w:t>5、通话录音</w:t>
      </w:r>
      <w:r w:rsidRPr="005067F6">
        <w:rPr>
          <w:rFonts w:ascii="微软雅黑" w:eastAsia="微软雅黑" w:hAnsi="微软雅黑" w:cs="宋体" w:hint="eastAsia"/>
          <w:color w:val="333333"/>
          <w:kern w:val="0"/>
          <w:sz w:val="23"/>
          <w:szCs w:val="23"/>
        </w:rPr>
        <w:br/>
        <w:t>    对呼入/呼出的电话进行全程录音，实时监听通话、查询录音记录，实行更有效的电话监管机制；</w:t>
      </w:r>
      <w:r w:rsidRPr="005067F6">
        <w:rPr>
          <w:rFonts w:ascii="微软雅黑" w:eastAsia="微软雅黑" w:hAnsi="微软雅黑" w:cs="宋体" w:hint="eastAsia"/>
          <w:color w:val="333333"/>
          <w:kern w:val="0"/>
          <w:sz w:val="23"/>
          <w:szCs w:val="23"/>
        </w:rPr>
        <w:br/>
        <w:t>6、强大的呼叫中心功能</w:t>
      </w:r>
      <w:r w:rsidRPr="005067F6">
        <w:rPr>
          <w:rFonts w:ascii="微软雅黑" w:eastAsia="微软雅黑" w:hAnsi="微软雅黑" w:cs="宋体" w:hint="eastAsia"/>
          <w:color w:val="333333"/>
          <w:kern w:val="0"/>
          <w:sz w:val="23"/>
          <w:szCs w:val="23"/>
        </w:rPr>
        <w:br/>
        <w:t>    系统提供强大的来电抢接、来电转接、通话保持/恢复、多方通话、电话会议、通话监听、坐席强拆、坐席强制示忙/示闲、坐席强制登出等通讯控制；</w:t>
      </w:r>
    </w:p>
    <w:p w:rsidR="005067F6" w:rsidRPr="005067F6" w:rsidRDefault="005067F6" w:rsidP="005067F6">
      <w:pPr>
        <w:widowControl/>
        <w:shd w:val="clear" w:color="auto" w:fill="FFFFFF"/>
        <w:spacing w:after="167"/>
        <w:jc w:val="left"/>
        <w:rPr>
          <w:rFonts w:ascii="微软雅黑" w:eastAsia="微软雅黑" w:hAnsi="微软雅黑" w:cs="宋体"/>
          <w:color w:val="333333"/>
          <w:kern w:val="0"/>
          <w:sz w:val="23"/>
          <w:szCs w:val="23"/>
        </w:rPr>
      </w:pPr>
      <w:r w:rsidRPr="005067F6">
        <w:rPr>
          <w:rFonts w:ascii="微软雅黑" w:eastAsia="微软雅黑" w:hAnsi="微软雅黑" w:cs="宋体" w:hint="eastAsia"/>
          <w:color w:val="333333"/>
          <w:kern w:val="0"/>
          <w:sz w:val="23"/>
          <w:szCs w:val="23"/>
        </w:rPr>
        <w:t>四、应用价值</w:t>
      </w:r>
    </w:p>
    <w:p w:rsidR="007435AC" w:rsidRDefault="005067F6" w:rsidP="005067F6">
      <w:r w:rsidRPr="005067F6">
        <w:rPr>
          <w:rFonts w:ascii="微软雅黑" w:eastAsia="微软雅黑" w:hAnsi="微软雅黑" w:cs="宋体" w:hint="eastAsia"/>
          <w:color w:val="333333"/>
          <w:kern w:val="0"/>
          <w:sz w:val="23"/>
          <w:szCs w:val="23"/>
          <w:shd w:val="clear" w:color="auto" w:fill="FFFFFF"/>
        </w:rPr>
        <w:t xml:space="preserve">　　1、7*24小时服务，保证服务的连续性；</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shd w:val="clear" w:color="auto" w:fill="FFFFFF"/>
        </w:rPr>
        <w:t xml:space="preserve">　　2、学员获取信息方便快捷，促进信息快速流通；</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shd w:val="clear" w:color="auto" w:fill="FFFFFF"/>
        </w:rPr>
        <w:lastRenderedPageBreak/>
        <w:t xml:space="preserve">　　3、加强学校与师生之间的沟通联系；</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shd w:val="clear" w:color="auto" w:fill="FFFFFF"/>
        </w:rPr>
        <w:t xml:space="preserve">　　4、提高学校内部管理效率及师生满意度；</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shd w:val="clear" w:color="auto" w:fill="FFFFFF"/>
        </w:rPr>
        <w:t xml:space="preserve">　　5、提升教育机构形象及社会影响力；</w:t>
      </w:r>
      <w:r w:rsidRPr="005067F6">
        <w:rPr>
          <w:rFonts w:ascii="微软雅黑" w:eastAsia="微软雅黑" w:hAnsi="微软雅黑" w:cs="宋体" w:hint="eastAsia"/>
          <w:color w:val="333333"/>
          <w:kern w:val="0"/>
          <w:sz w:val="23"/>
          <w:szCs w:val="23"/>
        </w:rPr>
        <w:br/>
      </w:r>
      <w:r w:rsidRPr="005067F6">
        <w:rPr>
          <w:rFonts w:ascii="微软雅黑" w:eastAsia="微软雅黑" w:hAnsi="微软雅黑" w:cs="宋体" w:hint="eastAsia"/>
          <w:color w:val="333333"/>
          <w:kern w:val="0"/>
          <w:sz w:val="23"/>
          <w:szCs w:val="23"/>
          <w:shd w:val="clear" w:color="auto" w:fill="FFFFFF"/>
        </w:rPr>
        <w:t xml:space="preserve">　　6、有利于教育机构的宣传，扩大生源；</w:t>
      </w:r>
    </w:p>
    <w:sectPr w:rsidR="007435AC" w:rsidSect="004251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246" w:rsidRDefault="00E70246" w:rsidP="005067F6">
      <w:r>
        <w:separator/>
      </w:r>
    </w:p>
  </w:endnote>
  <w:endnote w:type="continuationSeparator" w:id="1">
    <w:p w:rsidR="00E70246" w:rsidRDefault="00E70246" w:rsidP="00506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19" w:rsidRDefault="007D4B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3" w:rsidRPr="007D4B19" w:rsidRDefault="007D4B19" w:rsidP="007D4B19">
    <w:pPr>
      <w:pStyle w:val="a4"/>
    </w:pPr>
    <w:r w:rsidRPr="00091800">
      <w:rPr>
        <w:rFonts w:hint="eastAsia"/>
        <w:sz w:val="21"/>
        <w:szCs w:val="21"/>
      </w:rPr>
      <w:t>咨询热线：</w:t>
    </w:r>
    <w:r w:rsidRPr="00091800">
      <w:rPr>
        <w:rFonts w:hint="eastAsia"/>
        <w:sz w:val="21"/>
        <w:szCs w:val="21"/>
      </w:rPr>
      <w:t>400-000-4658</w:t>
    </w:r>
    <w:r w:rsidRPr="00091800">
      <w:rPr>
        <w:rFonts w:hint="eastAsia"/>
        <w:sz w:val="21"/>
        <w:szCs w:val="21"/>
      </w:rPr>
      <w:tab/>
    </w:r>
    <w:r>
      <w:rPr>
        <w:rFonts w:hint="eastAsia"/>
        <w:sz w:val="21"/>
        <w:szCs w:val="21"/>
      </w:rPr>
      <w:t xml:space="preserve">           </w:t>
    </w:r>
    <w:r w:rsidRPr="00091800">
      <w:rPr>
        <w:rFonts w:hint="eastAsia"/>
        <w:sz w:val="21"/>
        <w:szCs w:val="21"/>
      </w:rPr>
      <w:t>咨询</w:t>
    </w:r>
    <w:r w:rsidRPr="00091800">
      <w:rPr>
        <w:rFonts w:hint="eastAsia"/>
        <w:sz w:val="21"/>
        <w:szCs w:val="21"/>
      </w:rPr>
      <w:t>QQ</w:t>
    </w:r>
    <w:r w:rsidRPr="00091800">
      <w:rPr>
        <w:rFonts w:hint="eastAsia"/>
        <w:sz w:val="21"/>
        <w:szCs w:val="21"/>
      </w:rPr>
      <w:t>：</w:t>
    </w:r>
    <w:r>
      <w:rPr>
        <w:rFonts w:hint="eastAsia"/>
        <w:sz w:val="21"/>
        <w:szCs w:val="21"/>
      </w:rPr>
      <w:t>30749</w:t>
    </w:r>
    <w:r w:rsidRPr="00091800">
      <w:rPr>
        <w:rFonts w:hint="eastAsia"/>
        <w:sz w:val="21"/>
        <w:szCs w:val="21"/>
      </w:rPr>
      <w:t xml:space="preserve"> </w:t>
    </w:r>
    <w:r>
      <w:rPr>
        <w:rFonts w:hint="eastAsia"/>
        <w:sz w:val="21"/>
        <w:szCs w:val="21"/>
      </w:rPr>
      <w:t xml:space="preserve">         </w:t>
    </w:r>
    <w:r w:rsidRPr="00091800">
      <w:rPr>
        <w:rFonts w:hint="eastAsia"/>
        <w:sz w:val="21"/>
        <w:szCs w:val="21"/>
      </w:rPr>
      <w:t>微信咨询：</w:t>
    </w:r>
    <w:r>
      <w:rPr>
        <w:rFonts w:hint="eastAsia"/>
        <w:sz w:val="21"/>
        <w:szCs w:val="21"/>
      </w:rPr>
      <w:t>18980814727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19" w:rsidRDefault="007D4B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246" w:rsidRDefault="00E70246" w:rsidP="005067F6">
      <w:r>
        <w:separator/>
      </w:r>
    </w:p>
  </w:footnote>
  <w:footnote w:type="continuationSeparator" w:id="1">
    <w:p w:rsidR="00E70246" w:rsidRDefault="00E70246" w:rsidP="00506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19" w:rsidRDefault="007D4B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83" w:rsidRPr="00F22B83" w:rsidRDefault="00F22B83">
    <w:pPr>
      <w:pStyle w:val="a3"/>
      <w:rPr>
        <w:sz w:val="21"/>
        <w:szCs w:val="21"/>
      </w:rPr>
    </w:pPr>
    <w:r w:rsidRPr="00F22B83">
      <w:rPr>
        <w:rFonts w:hint="eastAsia"/>
        <w:sz w:val="21"/>
        <w:szCs w:val="21"/>
      </w:rPr>
      <w:t>胜威科技</w:t>
    </w:r>
    <w:r w:rsidRPr="00F22B83">
      <w:rPr>
        <w:rFonts w:hint="eastAsia"/>
        <w:sz w:val="21"/>
        <w:szCs w:val="21"/>
      </w:rPr>
      <w:t>(028-86082660)</w:t>
    </w:r>
    <w:r w:rsidRPr="00F22B83">
      <w:rPr>
        <w:sz w:val="21"/>
        <w:szCs w:val="21"/>
      </w:rPr>
      <w:ptab w:relativeTo="margin" w:alignment="center" w:leader="none"/>
    </w:r>
    <w:r w:rsidRPr="00F22B83">
      <w:rPr>
        <w:rFonts w:hint="eastAsia"/>
        <w:color w:val="0000FF"/>
        <w:sz w:val="21"/>
        <w:szCs w:val="21"/>
        <w:u w:val="single"/>
      </w:rPr>
      <w:t>http://www.swkj.com</w:t>
    </w:r>
    <w:r w:rsidRPr="00F22B83">
      <w:rPr>
        <w:sz w:val="21"/>
        <w:szCs w:val="21"/>
      </w:rPr>
      <w:ptab w:relativeTo="margin" w:alignment="right" w:leader="none"/>
    </w:r>
    <w:r w:rsidRPr="00F22B83">
      <w:rPr>
        <w:rFonts w:ascii="微软雅黑" w:eastAsia="微软雅黑" w:hAnsi="微软雅黑" w:cs="宋体" w:hint="eastAsia"/>
        <w:color w:val="333333"/>
        <w:kern w:val="0"/>
        <w:sz w:val="21"/>
        <w:szCs w:val="21"/>
      </w:rPr>
      <w:t>教育行业呼叫中心解决方案</w:t>
    </w:r>
    <w:r w:rsidRPr="00F22B83">
      <w:rPr>
        <w:rFonts w:ascii="微软雅黑" w:eastAsia="微软雅黑" w:hAnsi="微软雅黑" w:cs="宋体"/>
        <w:color w:val="333333"/>
        <w:kern w:val="0"/>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19" w:rsidRDefault="007D4B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7F6"/>
    <w:rsid w:val="000C59CB"/>
    <w:rsid w:val="00191305"/>
    <w:rsid w:val="004251D0"/>
    <w:rsid w:val="005067F6"/>
    <w:rsid w:val="007435AC"/>
    <w:rsid w:val="007778DC"/>
    <w:rsid w:val="007D4B19"/>
    <w:rsid w:val="009827F5"/>
    <w:rsid w:val="00DE49E4"/>
    <w:rsid w:val="00E70246"/>
    <w:rsid w:val="00F22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D0"/>
    <w:pPr>
      <w:widowControl w:val="0"/>
      <w:jc w:val="both"/>
    </w:pPr>
  </w:style>
  <w:style w:type="paragraph" w:styleId="2">
    <w:name w:val="heading 2"/>
    <w:basedOn w:val="a"/>
    <w:link w:val="2Char"/>
    <w:uiPriority w:val="9"/>
    <w:qFormat/>
    <w:rsid w:val="005067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7F6"/>
    <w:rPr>
      <w:sz w:val="18"/>
      <w:szCs w:val="18"/>
    </w:rPr>
  </w:style>
  <w:style w:type="paragraph" w:styleId="a4">
    <w:name w:val="footer"/>
    <w:basedOn w:val="a"/>
    <w:link w:val="Char0"/>
    <w:uiPriority w:val="99"/>
    <w:semiHidden/>
    <w:unhideWhenUsed/>
    <w:rsid w:val="005067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7F6"/>
    <w:rPr>
      <w:sz w:val="18"/>
      <w:szCs w:val="18"/>
    </w:rPr>
  </w:style>
  <w:style w:type="character" w:customStyle="1" w:styleId="2Char">
    <w:name w:val="标题 2 Char"/>
    <w:basedOn w:val="a0"/>
    <w:link w:val="2"/>
    <w:uiPriority w:val="9"/>
    <w:rsid w:val="005067F6"/>
    <w:rPr>
      <w:rFonts w:ascii="宋体" w:eastAsia="宋体" w:hAnsi="宋体" w:cs="宋体"/>
      <w:b/>
      <w:bCs/>
      <w:kern w:val="0"/>
      <w:sz w:val="36"/>
      <w:szCs w:val="36"/>
    </w:rPr>
  </w:style>
  <w:style w:type="paragraph" w:styleId="a5">
    <w:name w:val="Normal (Web)"/>
    <w:basedOn w:val="a"/>
    <w:uiPriority w:val="99"/>
    <w:semiHidden/>
    <w:unhideWhenUsed/>
    <w:rsid w:val="005067F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22B83"/>
    <w:rPr>
      <w:sz w:val="18"/>
      <w:szCs w:val="18"/>
    </w:rPr>
  </w:style>
  <w:style w:type="character" w:customStyle="1" w:styleId="Char1">
    <w:name w:val="批注框文本 Char"/>
    <w:basedOn w:val="a0"/>
    <w:link w:val="a6"/>
    <w:uiPriority w:val="99"/>
    <w:semiHidden/>
    <w:rsid w:val="00F22B83"/>
    <w:rPr>
      <w:sz w:val="18"/>
      <w:szCs w:val="18"/>
    </w:rPr>
  </w:style>
</w:styles>
</file>

<file path=word/webSettings.xml><?xml version="1.0" encoding="utf-8"?>
<w:webSettings xmlns:r="http://schemas.openxmlformats.org/officeDocument/2006/relationships" xmlns:w="http://schemas.openxmlformats.org/wordprocessingml/2006/main">
  <w:divs>
    <w:div w:id="72864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241</Words>
  <Characters>1379</Characters>
  <Application>Microsoft Office Word</Application>
  <DocSecurity>0</DocSecurity>
  <Lines>11</Lines>
  <Paragraphs>3</Paragraphs>
  <ScaleCrop>false</ScaleCrop>
  <Company>Sky123.Org</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6</cp:revision>
  <dcterms:created xsi:type="dcterms:W3CDTF">2018-11-09T03:30:00Z</dcterms:created>
  <dcterms:modified xsi:type="dcterms:W3CDTF">2019-09-18T02:35:00Z</dcterms:modified>
</cp:coreProperties>
</file>